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1A509" w14:textId="77777777" w:rsidR="009E12F7" w:rsidRPr="007424B8" w:rsidRDefault="009E12F7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29D51C51" w14:textId="77777777" w:rsidR="009E12F7" w:rsidRPr="007424B8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9E12F7" w:rsidRPr="007424B8" w14:paraId="3A1F8E3B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6FAC254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E12F7" w:rsidRPr="007424B8" w14:paraId="67F301F7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7A03B22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9096F0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E12F7" w:rsidRPr="007424B8" w14:paraId="04648F20" w14:textId="77777777">
              <w:trPr>
                <w:trHeight w:val="333"/>
              </w:trPr>
              <w:tc>
                <w:tcPr>
                  <w:tcW w:w="3212" w:type="dxa"/>
                </w:tcPr>
                <w:p w14:paraId="49F62E8C" w14:textId="77777777" w:rsidR="009E12F7" w:rsidRPr="007424B8" w:rsidRDefault="009E12F7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20D35F12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E8009C">
              <w:rPr>
                <w:rFonts w:ascii="Arial" w:eastAsia="Arial" w:hAnsi="Arial" w:cs="Arial"/>
                <w:noProof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9E12F7" w:rsidRPr="007424B8" w14:paraId="5B230C9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09F45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29329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727005"/>
            <w:r w:rsidRPr="00E8009C">
              <w:rPr>
                <w:rFonts w:ascii="Arial" w:eastAsia="Arial" w:hAnsi="Arial" w:cs="Arial"/>
                <w:noProof/>
                <w:color w:val="000000"/>
              </w:rPr>
              <w:t>4162.010.26.1.4674-2025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C873C5A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272206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AA67955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899D7B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6B24D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E12F7" w:rsidRPr="007424B8" w14:paraId="1E0A69F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52F63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BDCA5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14727045"/>
            <w:r w:rsidRPr="00E8009C">
              <w:rPr>
                <w:rFonts w:ascii="Arial" w:eastAsia="Arial" w:hAnsi="Arial" w:cs="Arial"/>
                <w:noProof/>
                <w:color w:val="000000"/>
              </w:rPr>
              <w:t>TATIANA MARCELA IRIARTE GARCÍA</w:t>
            </w:r>
            <w:bookmarkEnd w:id="1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09764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517C75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090E8C1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3DDF6D" w14:textId="112D46ED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lk214727053"/>
            <w:r w:rsidRPr="00297EBE">
              <w:rPr>
                <w:rFonts w:ascii="Arial" w:eastAsia="Times New Roman" w:hAnsi="Arial" w:cs="Arial"/>
                <w:noProof/>
              </w:rPr>
              <w:t>1130620040</w:t>
            </w:r>
            <w:bookmarkEnd w:id="2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10BA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AC44E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47937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F06EC2" w14:textId="26459E32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20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295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D5C325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40BDD5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4DBF91C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F05A93" w14:textId="0CCDB7B5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CF841C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F1C026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63660A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642D9" w14:textId="49A80456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9E12F7" w:rsidRPr="00E800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9DF85C6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0DC89379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0940A0C" w14:textId="77777777" w:rsidR="009E12F7" w:rsidRPr="007424B8" w:rsidRDefault="009E12F7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523AC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A6155A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718DD97C" w14:textId="65409050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367D3B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9DD684C" w14:textId="18CA5B0E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6131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6DF72E5B" w14:textId="4285F86B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C61316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EBA57D6" w14:textId="77777777" w:rsidR="009E12F7" w:rsidRPr="007424B8" w:rsidRDefault="009E12F7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E12F7" w:rsidRPr="007424B8" w14:paraId="55D0ECD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E3D8E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D1C5E0F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512762" w14:textId="21C54A9F" w:rsidR="009E12F7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$2.706.000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60D4D0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5C4E54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B1B575D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F36166" w14:textId="08AA2C55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1FC5">
              <w:rPr>
                <w:rFonts w:ascii="Arial" w:hAnsi="Arial" w:cs="Arial"/>
              </w:rPr>
              <w:t>1077539175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EC855B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3A3126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9C99F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CAF24B" w14:textId="30922A09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1FC5">
              <w:rPr>
                <w:rFonts w:ascii="Arial" w:hAnsi="Arial" w:cs="Arial"/>
              </w:rPr>
              <w:t>1960458196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BDFA1E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2DCD012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A62D52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54E2D" w14:textId="367574D4" w:rsidR="009E12F7" w:rsidRPr="007424B8" w:rsidRDefault="00367D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634CE5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E22A43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C27350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2A3C5D" w14:textId="20D6C509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367D3B">
              <w:rPr>
                <w:rFonts w:ascii="Arial" w:eastAsia="Arial" w:hAnsi="Arial" w:cs="Arial"/>
                <w:color w:val="000000"/>
              </w:rPr>
              <w:t>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A8811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6B8CAC1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202494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C27307" w14:textId="79A88317" w:rsidR="009E12F7" w:rsidRPr="007424B8" w:rsidRDefault="00C6131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</w:t>
            </w:r>
            <w:r w:rsidR="00367D3B">
              <w:rPr>
                <w:rFonts w:ascii="Arial" w:eastAsia="Arial" w:hAnsi="Arial" w:cs="Arial"/>
                <w:color w:val="000000"/>
              </w:rPr>
              <w:t>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C39088" w14:textId="77777777" w:rsidR="009E12F7" w:rsidRPr="007424B8" w:rsidRDefault="009E1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1A3364A5" w14:textId="77777777" w:rsidTr="00973EA3">
        <w:trPr>
          <w:trHeight w:val="1038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EB1C8EB" w14:textId="652DFA36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61316">
              <w:rPr>
                <w:rFonts w:ascii="Arial" w:eastAsia="Arial" w:hAnsi="Arial" w:cs="Arial"/>
                <w:b/>
                <w:color w:val="000000"/>
              </w:rPr>
              <w:t>3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55759073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E12F7" w:rsidRPr="007424B8" w14:paraId="7EEB950C" w14:textId="77777777" w:rsidTr="00313144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0A8D1C0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839B5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E12F7" w:rsidRPr="007424B8" w14:paraId="675D7E73" w14:textId="77777777" w:rsidTr="00313144">
        <w:trPr>
          <w:trHeight w:val="90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C1E6E5" w14:textId="7777777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lastRenderedPageBreak/>
              <w:t>1.Realizar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3B565A67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C3AAA5" w14:textId="020600B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2. Desarrollar la categorización de los equipamientos deportivos y recreativos mediante el control de los procedimientos administrativos que permitan una articulación efectiva entre los procesos del área de Fomento y las demás áreas de la Secretaría del Deporte y la Recreación, en lo relacionado con los inventarios institucionales.</w:t>
            </w:r>
          </w:p>
          <w:p w14:paraId="21613EF6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765268" w14:textId="7AD6E6CD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3. Diseñar y entregar informes consolidados, bases de datos, estadísticas, entre otros, del área de fomento que sean requeridos interna o externamente.</w:t>
            </w:r>
          </w:p>
          <w:p w14:paraId="1A2128F8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6445127" w14:textId="2AB919D7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4.Planificar y asistir a reuniones requeridas por el área, además de gestionar otras actividades de carácter misional de la Secretaría de Deporte y la Recreación.</w:t>
            </w:r>
          </w:p>
          <w:p w14:paraId="3D97F5EE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5E9F1E7" w14:textId="052D8019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5.Proponer estrategias de procesos administrativos tendientes a lograr la articulación con el área de gestión contractual y de Hacienda frente a las afiliaciones de ARL diferentes a la de la entidad </w:t>
            </w:r>
          </w:p>
          <w:p w14:paraId="06472F3C" w14:textId="77777777" w:rsidR="00313144" w:rsidRDefault="00313144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AF1EF40" w14:textId="09C283CE" w:rsidR="009E12F7" w:rsidRPr="00E8009C" w:rsidRDefault="009E12F7" w:rsidP="002C0ADC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 xml:space="preserve">6.Atender las inquietudes y/o requerimientos presentados por el Distrito de Santiago de Cali, a través del supervisor del contrato, de los diferentes entes de control, de la comunidad y de los contratistas. </w:t>
            </w:r>
          </w:p>
          <w:p w14:paraId="379EBA0D" w14:textId="77777777" w:rsidR="00313144" w:rsidRDefault="0031314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745D44" w14:textId="73EBC984" w:rsidR="009E12F7" w:rsidRPr="007424B8" w:rsidRDefault="009E12F7" w:rsidP="007424B8">
            <w:pPr>
              <w:rPr>
                <w:rFonts w:ascii="Arial" w:eastAsia="Arial" w:hAnsi="Arial" w:cs="Arial"/>
                <w:color w:val="000000"/>
              </w:rPr>
            </w:pPr>
            <w:r w:rsidRPr="00E8009C">
              <w:rPr>
                <w:rFonts w:ascii="Arial" w:eastAsia="Arial" w:hAnsi="Arial" w:cs="Arial"/>
                <w:noProof/>
                <w:color w:val="000000"/>
              </w:rPr>
              <w:t>7. Las demas desarrolladas en el objeto contractual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68417" w14:textId="475A0F23" w:rsidR="00973EA3" w:rsidRDefault="009E12F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EF098C"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0F6F1E49" w14:textId="77777777" w:rsidR="00EF098C" w:rsidRPr="00973EA3" w:rsidRDefault="00EF098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4E5D42" w14:textId="7E347C3C" w:rsidR="00313144" w:rsidRPr="00973EA3" w:rsidRDefault="0031314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73EA3">
              <w:rPr>
                <w:rFonts w:ascii="Arial" w:eastAsia="Arial" w:hAnsi="Arial" w:cs="Arial"/>
                <w:color w:val="000000"/>
              </w:rPr>
              <w:t xml:space="preserve">2. </w:t>
            </w:r>
            <w:r w:rsidR="00A2773C">
              <w:rPr>
                <w:rFonts w:ascii="Arial" w:eastAsia="Arial" w:hAnsi="Arial" w:cs="Arial"/>
                <w:color w:val="000000"/>
              </w:rPr>
              <w:t xml:space="preserve">Desarrollé la categorización de los diferentes insumos, mediante una matriz de seguimiento de inventario, para así poder tener un control y seguimiento efectivo y dar cumplimento al objeto contractual.  </w:t>
            </w:r>
          </w:p>
          <w:p w14:paraId="4971FB00" w14:textId="77777777" w:rsidR="00973EA3" w:rsidRPr="00973EA3" w:rsidRDefault="00973EA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514FCF" w14:textId="77777777" w:rsidR="009E12F7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eastAsia="Arial" w:hAnsi="Arial" w:cs="Arial"/>
                <w:color w:val="000000"/>
              </w:rPr>
              <w:t xml:space="preserve">3. </w:t>
            </w:r>
            <w:r w:rsidRPr="00973EA3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133D070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5D88BE2A" w14:textId="0F998944" w:rsidR="00973EA3" w:rsidRPr="00A2773C" w:rsidRDefault="00973EA3" w:rsidP="00A2773C">
            <w:pPr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>4.</w:t>
            </w:r>
            <w:r w:rsidR="00EF098C">
              <w:rPr>
                <w:rFonts w:ascii="Arial" w:hAnsi="Arial" w:cs="Arial"/>
              </w:rPr>
              <w:t xml:space="preserve"> </w:t>
            </w:r>
            <w:r w:rsidR="00A2773C" w:rsidRPr="00A2773C">
              <w:rPr>
                <w:rFonts w:ascii="Arial" w:hAnsi="Arial" w:cs="Arial"/>
              </w:rPr>
              <w:t xml:space="preserve">Asistí a una mesa de trabajo con el sub secretario de fomento, para la revisión del convenio No </w:t>
            </w:r>
            <w:r w:rsidR="00A2773C" w:rsidRPr="00A2773C">
              <w:rPr>
                <w:rFonts w:ascii="Arial" w:hAnsi="Arial" w:cs="Arial"/>
              </w:rPr>
              <w:t xml:space="preserve">363 </w:t>
            </w:r>
            <w:r w:rsidR="00A2773C" w:rsidRPr="00A2773C">
              <w:rPr>
                <w:rFonts w:ascii="Arial" w:hAnsi="Arial" w:cs="Arial"/>
              </w:rPr>
              <w:t>de 2017 y ARL de los contratistas.</w:t>
            </w:r>
          </w:p>
          <w:p w14:paraId="703A2356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25E175D4" w14:textId="30CE1444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 xml:space="preserve">5. </w:t>
            </w:r>
            <w:r w:rsidR="00A2773C">
              <w:rPr>
                <w:rFonts w:ascii="Arial" w:hAnsi="Arial" w:cs="Arial"/>
              </w:rPr>
              <w:t>Propuse estrategias en e</w:t>
            </w:r>
            <w:r w:rsidR="00FF1034">
              <w:rPr>
                <w:rFonts w:ascii="Arial" w:hAnsi="Arial" w:cs="Arial"/>
              </w:rPr>
              <w:t>l</w:t>
            </w:r>
            <w:r w:rsidR="00A2773C">
              <w:rPr>
                <w:rFonts w:ascii="Arial" w:hAnsi="Arial" w:cs="Arial"/>
              </w:rPr>
              <w:t xml:space="preserve"> proceso administrativo, paralas afiliaciones de los contratistas a la ARL, y para ello atendí mediante correo electrónico dichas solicitudes.</w:t>
            </w:r>
          </w:p>
          <w:p w14:paraId="14EF753C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623F585C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973EA3">
              <w:rPr>
                <w:rFonts w:ascii="Arial" w:hAnsi="Arial" w:cs="Arial"/>
              </w:rPr>
              <w:t>6. Durante este periodo, no fui requerido para desarrollar actividades vinculadas al cumplimiento de la obligación.</w:t>
            </w:r>
          </w:p>
          <w:p w14:paraId="7B86FE85" w14:textId="77777777" w:rsidR="00973EA3" w:rsidRPr="00973EA3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39BECA23" w14:textId="4BF43D8A" w:rsidR="00973EA3" w:rsidRPr="007424B8" w:rsidRDefault="00973EA3" w:rsidP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973EA3">
              <w:rPr>
                <w:rFonts w:ascii="Arial" w:hAnsi="Arial" w:cs="Arial"/>
              </w:rPr>
              <w:t xml:space="preserve">7. </w:t>
            </w:r>
            <w:r w:rsidR="00A2773C">
              <w:rPr>
                <w:rFonts w:ascii="Arial" w:hAnsi="Arial" w:cs="Arial"/>
              </w:rPr>
              <w:t>Brindé apoyo con el seguimiento de los contratos asignados, para su verificación y correcto cumplimento dentro de la vigencia actual.</w:t>
            </w:r>
          </w:p>
        </w:tc>
      </w:tr>
      <w:tr w:rsidR="009E12F7" w:rsidRPr="007424B8" w14:paraId="61603DD0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4634F47" w14:textId="77777777" w:rsidR="009E12F7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</w:p>
          <w:p w14:paraId="1DA42033" w14:textId="77777777" w:rsidR="00973EA3" w:rsidRDefault="00FF1034" w:rsidP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973EA3" w:rsidRPr="00D94595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https://drive.google.com/drive/folders/1bXbJMqsuUvSGTLeo9dWuN_BRWvqd_Nk6?usp=sharing</w:t>
              </w:r>
            </w:hyperlink>
          </w:p>
          <w:p w14:paraId="3949DAEB" w14:textId="1719152C" w:rsidR="00313144" w:rsidRPr="007424B8" w:rsidRDefault="0031314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9E12F7" w:rsidRPr="007424B8" w14:paraId="719C2D0E" w14:textId="77777777" w:rsidTr="00347A1E">
        <w:trPr>
          <w:trHeight w:val="423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430499A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B846826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E12F7" w:rsidRPr="007424B8" w14:paraId="3A104D45" w14:textId="77777777" w:rsidTr="00347A1E">
        <w:trPr>
          <w:trHeight w:val="415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795538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C704CF" w14:textId="59BDCF0A" w:rsidR="009E12F7" w:rsidRPr="007424B8" w:rsidRDefault="00973E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bdr w:val="none" w:sz="0" w:space="0" w:color="auto" w:frame="1"/>
              </w:rPr>
              <w:drawing>
                <wp:inline distT="0" distB="0" distL="0" distR="0" wp14:anchorId="61BC9948" wp14:editId="1B515984">
                  <wp:extent cx="1304925" cy="4000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2F7" w:rsidRPr="007424B8" w14:paraId="24A88B2F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E712244" w14:textId="77777777" w:rsidR="009E12F7" w:rsidRPr="007424B8" w:rsidRDefault="009E12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3C4824" w14:textId="1EC4B6A2" w:rsidR="009E12F7" w:rsidRPr="007424B8" w:rsidRDefault="00EF098C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9E12F7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70F05885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E12F7" w:rsidSect="009E12F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F80ED56" w14:textId="77777777" w:rsidR="009E12F7" w:rsidRDefault="009E12F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E12F7" w:rsidSect="009E12F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6F1A" w14:textId="77777777" w:rsidR="009E12F7" w:rsidRDefault="009E12F7">
      <w:r>
        <w:separator/>
      </w:r>
    </w:p>
  </w:endnote>
  <w:endnote w:type="continuationSeparator" w:id="0">
    <w:p w14:paraId="2EFDFF85" w14:textId="77777777" w:rsidR="009E12F7" w:rsidRDefault="009E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39063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1E6D0C1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EE324B9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8025D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D5F8798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4E1BBF2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22018" w14:textId="77777777" w:rsidR="009E12F7" w:rsidRDefault="009E12F7">
      <w:r>
        <w:separator/>
      </w:r>
    </w:p>
  </w:footnote>
  <w:footnote w:type="continuationSeparator" w:id="0">
    <w:p w14:paraId="52353343" w14:textId="77777777" w:rsidR="009E12F7" w:rsidRDefault="009E1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52E5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730D76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6B4A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D06B427" w14:textId="77777777" w:rsidR="009E12F7" w:rsidRDefault="009E12F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1801"/>
    <w:rsid w:val="000B5A2C"/>
    <w:rsid w:val="000E3AF6"/>
    <w:rsid w:val="00274453"/>
    <w:rsid w:val="002F421D"/>
    <w:rsid w:val="002F5A87"/>
    <w:rsid w:val="00313144"/>
    <w:rsid w:val="00347A1E"/>
    <w:rsid w:val="00367D3B"/>
    <w:rsid w:val="00513048"/>
    <w:rsid w:val="005347FC"/>
    <w:rsid w:val="005C71F5"/>
    <w:rsid w:val="005E3480"/>
    <w:rsid w:val="005E5626"/>
    <w:rsid w:val="005F7982"/>
    <w:rsid w:val="006557CB"/>
    <w:rsid w:val="00684F8B"/>
    <w:rsid w:val="006E7C88"/>
    <w:rsid w:val="006F78C8"/>
    <w:rsid w:val="007424B8"/>
    <w:rsid w:val="00791683"/>
    <w:rsid w:val="00873287"/>
    <w:rsid w:val="008735E2"/>
    <w:rsid w:val="00951A0F"/>
    <w:rsid w:val="00973EA3"/>
    <w:rsid w:val="009A5E01"/>
    <w:rsid w:val="009E12F7"/>
    <w:rsid w:val="00A2773C"/>
    <w:rsid w:val="00A722CD"/>
    <w:rsid w:val="00B42DED"/>
    <w:rsid w:val="00C61316"/>
    <w:rsid w:val="00C62BEE"/>
    <w:rsid w:val="00C6518D"/>
    <w:rsid w:val="00CC14ED"/>
    <w:rsid w:val="00D54746"/>
    <w:rsid w:val="00DD0076"/>
    <w:rsid w:val="00E00115"/>
    <w:rsid w:val="00EF098C"/>
    <w:rsid w:val="00F10566"/>
    <w:rsid w:val="00FA5494"/>
    <w:rsid w:val="00FE3BB9"/>
    <w:rsid w:val="00FF103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2A2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XbJMqsuUvSGTLeo9dWuN_BRWvqd_Nk6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702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9</cp:revision>
  <cp:lastPrinted>2025-11-29T00:43:00Z</cp:lastPrinted>
  <dcterms:created xsi:type="dcterms:W3CDTF">2025-11-18T16:18:00Z</dcterms:created>
  <dcterms:modified xsi:type="dcterms:W3CDTF">2025-11-29T00:43:00Z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